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56495">
      <w:pPr>
        <w:pStyle w:val="2"/>
        <w:bidi w:val="0"/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家具保养常识</w:t>
      </w:r>
    </w:p>
    <w:p w14:paraId="09F7DDA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家具养护是一项重要的任务，它不仅能延长家具的使用寿命，还能保持家具的美观和功能。以下是一些关键的家具养护知识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与大家一起分享，希望大家喜欢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：</w:t>
      </w:r>
    </w:p>
    <w:p w14:paraId="1CFA504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1、木质家具保养常识</w:t>
      </w:r>
    </w:p>
    <w:p w14:paraId="508B62C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天然木材的家具制品，其最大优点在于浑然天成的木纹，与多变化的自然色彩。由于天然木是不断呼吸的有机体，因此必须放置在温湿度合宜的环境里，同时须避免饮料、化学药剂或过热的物体放置在表面，以免损伤木质表面的天然色泽。若是美耐板材质，当污垢较多时，则可利用稀释过的中性清洁剂佐以温水先擦拭一次，再以清水擦拭，记得以柔软的干布擦去残离水渍，待完全擦净后，再使用保养蜡擦亮，就算大功告成了。唯有重视日常的清洁与保养，才能使木质家具历久弥新。</w:t>
      </w:r>
    </w:p>
    <w:p w14:paraId="19A78D1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20" w:hanging="41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2、喷漆家具保养常识</w:t>
      </w:r>
    </w:p>
    <w:p w14:paraId="4648B62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喷漆家具保养直接关系到家具使用寿命，家具漆膜犹如人体皮肤一样，表面分布着毛细管，如果不进行定期保养维护，漆膜会很快老化、失光、脆裂。</w:t>
      </w:r>
    </w:p>
    <w:p w14:paraId="155C018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严禁使用坚硬异物刻划漆膜表面，严禁烟头、开水等高温物品接触漆膜表面。</w:t>
      </w:r>
    </w:p>
    <w:p w14:paraId="17A15AA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家具严禁暴晒、曝淋、触地部位避免水浸，否则，漆膜会加快老化、结构变形。</w:t>
      </w:r>
    </w:p>
    <w:p w14:paraId="210A24F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家具安放好之后，切忌随意搬动、摇动、震动，以免连接部位变形、脱落。</w:t>
      </w:r>
    </w:p>
    <w:p w14:paraId="5E2B27F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家具摆放物品不要超过设计压力，长期承受重压，家具结构会变形，漆膜会脱落。</w:t>
      </w:r>
    </w:p>
    <w:p w14:paraId="6A9B148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喷漆家具每天要用湿毛巾擦拭一次，使漆膜保持足够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水份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，避免严重脱水，使漆膜老化。</w:t>
      </w:r>
    </w:p>
    <w:p w14:paraId="19086D3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家具要根据空气湿度变化，擦拭喷漆家具专用油，春、夏季每周擦一次，秋、冬季每周至少擦两次，避免漆膜失去光泽，引起家具色泽老化，擦拭时必须仔细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近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擦到位，多擦几次，让漆膜充分吸收。</w:t>
      </w:r>
    </w:p>
    <w:p w14:paraId="618C22B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3、防火板家具保养常识</w:t>
      </w:r>
    </w:p>
    <w:p w14:paraId="669C42A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防火板是一种特殊的装饰材料，其本身具有耐磨、耐热、表面硬、易碎、表面不易污染等特性，但如使用、保养不当，也易造成家具损害。</w:t>
      </w:r>
    </w:p>
    <w:p w14:paraId="42FF405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表面要经常保持清洁、防止污染而产生霉斑。如发现霉斑，应将家具搬到通风处，并在有霉斑的地方用电烫斗2-3分钟，直至霉斑消失为止。</w:t>
      </w:r>
    </w:p>
    <w:p w14:paraId="2149658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茶水等落到家具表面上，应及时擦去，否则，久而久之会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倒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留下难看的片片污迹。如有污迹产生，可在桌上洒些水，用香烟盒里的锡箔纸来擦拭，再用水擦洗，就能把茶迹洗掉。</w:t>
      </w:r>
    </w:p>
    <w:p w14:paraId="65DAF4A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避免香烟灼烧，否则会留下焦痕。如果产生焦痕只在表面，可在牙签上包一层硬布轻轻擦抹痕迹，然后涂一层蜡，焦痕即可除去。</w:t>
      </w:r>
    </w:p>
    <w:p w14:paraId="2692543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避免曝晒、雨淋。因封边接缝容易裂开，从而导致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底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材膨胀、变形。如家具出现这种情况，只有送回工厂维修。</w:t>
      </w:r>
    </w:p>
    <w:p w14:paraId="524A8F1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已安装好的家具，严禁在地上随意推动，否则会造成五金件松脱或接口拉裂，如要搬动，应二人以上一起搬动，摆放一定要平整，否则家具重心移位，久而久之家具会发生形变。大件家具搬动应要专业人员按图施工。</w:t>
      </w:r>
    </w:p>
    <w:p w14:paraId="2EF1F1F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不经常使用的家具，应保证室内通风透气，以便使家具含水率平衡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eastAsia="zh-CN"/>
        </w:rPr>
        <w:t>。</w:t>
      </w:r>
    </w:p>
    <w:p w14:paraId="3DAAF35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4、软体家具保养常识</w:t>
      </w:r>
    </w:p>
    <w:p w14:paraId="2997329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皮革具有良好的耐热、耐湿及通风等特性，加上真皮天然纤维较无方向性，无论平放、垂挂都是呈再均匀的伸缩；此外，真皮的染色不易褪色，并具有高雅的色泽、绝佳的触感及亮丽的外表，因此一直深受消费大众的喜爱。如何能维持真皮制品的动人外貌呢？平日的清洁是关键。</w:t>
      </w:r>
    </w:p>
    <w:p w14:paraId="3586462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软体家具的定期保养是延长家具使用寿命的最好方法，软体家具中的皮革保养更是如此。合理使用和定期保养可以使软体家具延缓老化、保持光泽和弹性。</w:t>
      </w:r>
    </w:p>
    <w:p w14:paraId="0940E4C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皮革表面分布有毛孔，如同人体皮肤保养一样，分干湿季节来保养。一般情况下，干燥的季节每2个月内清洁上油一次，平常季节可在3-4月内保养一次。具体方法为：先用柔软抹布沾带有少量清洁液的清水擦拭皮革表面，再用干抹布擦干表面，最后上皮蜡或皮革专用油进行保护。</w:t>
      </w:r>
    </w:p>
    <w:p w14:paraId="25B7F28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表面严禁接触酸碱的腐蚀性化学物品。避免重物长期重压，至使皮革面料变形而失去弹性。</w:t>
      </w:r>
    </w:p>
    <w:p w14:paraId="7197AEB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尽量避免阳光暴晒和暴淋，以免皮革因失去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水份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干裂或因吸收过多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水份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皮革表面膨胀松弛不再有弹性，特别是因此造成皮革的褪色。</w:t>
      </w:r>
    </w:p>
    <w:p w14:paraId="24B5798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避免尖锐物品磨擦而刺伤划破表面。</w:t>
      </w:r>
    </w:p>
    <w:p w14:paraId="4EC37FE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切忌大件软家具过多摇动、震动以及重踏。</w:t>
      </w:r>
    </w:p>
    <w:p w14:paraId="0F5ED01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5、屏风保养常识</w:t>
      </w:r>
    </w:p>
    <w:p w14:paraId="6D4BEB8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烤漆：强力碰撞掉漆时，若仅小处，可以黑色奇异笔修饰。</w:t>
      </w:r>
    </w:p>
    <w:p w14:paraId="49425C3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6、椅类保养常识</w:t>
      </w:r>
    </w:p>
    <w:p w14:paraId="1637449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布面清洁及皮面清洁：如上述之屏风、软体家具保养步骤。</w:t>
      </w:r>
    </w:p>
    <w:p w14:paraId="4AAA0A7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倾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仰有异音：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楞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以用WD-40润滑液喷涂轴心接点或弹簧等处。</w:t>
      </w:r>
    </w:p>
    <w:p w14:paraId="6D9698C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易倾倒：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将倾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仰张力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整钮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调整至适合自己体型的松紧度，切勿太松，否则易造成倾倒。</w:t>
      </w:r>
    </w:p>
    <w:p w14:paraId="13CD6C7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椅轮：轮椅可分为两种，一种为尼龙硬质轮椅，适用于软地面使用，如地毯等材质，一种为PU软质轮椅，适用于硬质地面使用，如塑料地板、大理石地板及木质地板等材质。椅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轮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因在地面上磨擦轮轴，易沾毛屑纤维，宜定期油清除轮椅上的毛屑，并使用防静电喷剂保护椅轮，确保滑动顺畅。如椅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轮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受损至滑动不易必须更换程度可致电我司售后服务部协助处理。</w:t>
      </w:r>
    </w:p>
    <w:p w14:paraId="2711015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7、不锈钢、铝合金及镀铬材质产品保养常识</w:t>
      </w:r>
    </w:p>
    <w:p w14:paraId="4A2A1C0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不锈钢类产品：其表面其表面处理方式有分镜面、毛丝面、亮面等表面处理方式，因产品之不同，在表面处理方式上会有所差异。保养方式大致相同，平时可用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稳洁类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清洁剂用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绵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布擦拭即可。如表面沾有污垢时可用去渍油擦拭。</w:t>
      </w:r>
    </w:p>
    <w:p w14:paraId="2EB726B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铝合金类产品：铝合金为可回收性环保材，在表面处理方式可分种，电镀处理、阳极处理、抛光处埋等。表面处理以电镀处理、阳极处理时，保养较为简易，平时只需用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稳洁类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清洁剂用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绵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布擦拭即可。后者铝合金抛光处理因较容易氧化，保养时平时可用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稳洁类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清洁用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绵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布擦拭即可。</w:t>
      </w:r>
    </w:p>
    <w:p w14:paraId="7025BD2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镀铬类产品：高档产品通常在材质选择上较为慎重，镀铬为其中之一材质，镀铬种类大致分两种，一种为镀白铬，一种为镀黑铬；因铬的分子结构及稳定性极佳故不产生氧化生锈现象，在保养方面非常简单可用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稳洁类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清洁剂用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绵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布擦拭即可常保光鲜亮丽。</w:t>
      </w:r>
    </w:p>
    <w:p w14:paraId="10D558E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8、特殊污垢处理</w:t>
      </w:r>
    </w:p>
    <w:p w14:paraId="226A06F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印泥、口红、墨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计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→以水及细致之棉或绒布擦拭即可。</w:t>
      </w:r>
    </w:p>
    <w:p w14:paraId="3220A30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铅笔→以甲醇酒精或丙酮擦拭。</w:t>
      </w:r>
    </w:p>
    <w:p w14:paraId="5048C83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果汁、油漆、奇异笔→以丙酮、香蕉水或松香水擦拭。</w:t>
      </w:r>
    </w:p>
    <w:p w14:paraId="3764B6D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茶、咖啡、强力胶→甲苯溶剂擦拭。</w:t>
      </w:r>
    </w:p>
    <w:p w14:paraId="7B93A0D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9、一般产品日常护理方法</w:t>
      </w:r>
    </w:p>
    <w:p w14:paraId="1C86814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用鸡毛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帚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将产品表面灰尘扫除。（也可用风或气将灰尘吹掉）</w:t>
      </w:r>
    </w:p>
    <w:p w14:paraId="5564186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用毛巾或软棉绒布轻轻顺着擦拭。</w:t>
      </w:r>
    </w:p>
    <w:p w14:paraId="366AB05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5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10、布料、真皮、仿皮和喷油产品清洁及日常护理方法：</w:t>
      </w:r>
    </w:p>
    <w:p w14:paraId="1242F66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喷油产品清洁方法</w:t>
      </w:r>
    </w:p>
    <w:p w14:paraId="08CB04C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所需材料：鸡毛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帚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1把（要质量好，柔软性强）</w:t>
      </w:r>
    </w:p>
    <w:p w14:paraId="038C5C4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浅色软毛巾2条（至少长度0.5米，宽度0.3米以上且视清洁货物量多少增减，但不能少于2条）</w:t>
      </w:r>
    </w:p>
    <w:p w14:paraId="5746B32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5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11、清洁程序</w:t>
      </w:r>
    </w:p>
    <w:p w14:paraId="7A36AAA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如台面只是一些灰尘，可用鸡毛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帚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轻轻扫除（顺木纹方向扫），也可用凉风吹净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eastAsia="zh-CN"/>
        </w:rPr>
        <w:t>。</w:t>
      </w:r>
    </w:p>
    <w:p w14:paraId="232772D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如是胶水或其它粘物无法扫干净的，先将适量白电油和松节水沾在棉布上清洁脏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物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然后用布或毛巾沾少许水（拧干以擦拭台面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不出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水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val="en-US" w:eastAsia="zh-CN"/>
        </w:rPr>
        <w:t>迹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为准）。顺木纹方向擦拭。</w:t>
      </w:r>
    </w:p>
    <w:p w14:paraId="28A1515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清洁时必须按木纹方向进行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eastAsia="zh-CN"/>
        </w:rPr>
        <w:t>。</w:t>
      </w:r>
    </w:p>
    <w:p w14:paraId="18CC149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只能单方向，绝对不能来回擦拭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eastAsia="zh-CN"/>
        </w:rPr>
        <w:t>。</w:t>
      </w:r>
    </w:p>
    <w:p w14:paraId="1CE8726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白电油和松节水是危险品、易挥发、易燃。请远离烟火和高温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eastAsia="zh-CN"/>
        </w:rPr>
        <w:t>。</w:t>
      </w:r>
    </w:p>
    <w:p w14:paraId="420FA95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白电油有腐蚀性及很强刺鼻气味，携带或运输时请注意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eastAsia="zh-CN"/>
        </w:rPr>
        <w:t>。</w:t>
      </w:r>
    </w:p>
    <w:p w14:paraId="175A009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白电油不宜做日常护理用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  <w:lang w:eastAsia="zh-CN"/>
        </w:rPr>
        <w:t>。</w:t>
      </w:r>
      <w:bookmarkStart w:id="0" w:name="_GoBack"/>
      <w:bookmarkEnd w:id="0"/>
    </w:p>
    <w:p w14:paraId="1FFDE28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 w:firstLine="46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应在喷油的茶几和台面上放些杯垫，防止过热产品杯印。</w:t>
      </w:r>
    </w:p>
    <w:p w14:paraId="4B3E5222">
      <w:pPr>
        <w:pStyle w:val="3"/>
        <w:spacing w:before="185" w:line="221" w:lineRule="auto"/>
        <w:ind w:left="16" w:firstLine="408" w:firstLineChars="200"/>
        <w:rPr>
          <w:rFonts w:ascii="宋体" w:hAnsi="宋体" w:eastAsia="宋体" w:cs="宋体"/>
          <w:spacing w:val="-3"/>
        </w:rPr>
      </w:pPr>
    </w:p>
    <w:p w14:paraId="10413194">
      <w:pPr>
        <w:spacing w:line="244" w:lineRule="auto"/>
        <w:rPr>
          <w:rFonts w:ascii="Arial"/>
          <w:sz w:val="21"/>
        </w:rPr>
      </w:pPr>
    </w:p>
    <w:p w14:paraId="026BB138">
      <w:pPr>
        <w:spacing w:line="244" w:lineRule="auto"/>
        <w:rPr>
          <w:rFonts w:ascii="Arial"/>
          <w:sz w:val="21"/>
        </w:rPr>
      </w:pPr>
    </w:p>
    <w:p w14:paraId="5443C102">
      <w:pPr>
        <w:spacing w:line="244" w:lineRule="auto"/>
        <w:rPr>
          <w:rFonts w:ascii="Arial"/>
          <w:sz w:val="21"/>
        </w:rPr>
      </w:pPr>
    </w:p>
    <w:p w14:paraId="3BDD35F7">
      <w:pPr>
        <w:spacing w:line="244" w:lineRule="auto"/>
        <w:rPr>
          <w:rFonts w:ascii="Arial"/>
          <w:sz w:val="21"/>
        </w:rPr>
      </w:pPr>
    </w:p>
    <w:p w14:paraId="28A710F3">
      <w:pPr>
        <w:spacing w:before="70" w:line="165" w:lineRule="exact"/>
        <w:rPr>
          <w:rFonts w:ascii="Arial" w:hAnsi="Arial" w:eastAsia="Arial" w:cs="Arial"/>
          <w:sz w:val="24"/>
          <w:szCs w:val="24"/>
        </w:rPr>
      </w:pPr>
    </w:p>
    <w:sectPr>
      <w:footerReference r:id="rId5" w:type="default"/>
      <w:pgSz w:w="11907" w:h="16839"/>
      <w:pgMar w:top="1347" w:right="1000" w:bottom="97" w:left="10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3937A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56239E2"/>
    <w:rsid w:val="0C594F2F"/>
    <w:rsid w:val="245C47B5"/>
    <w:rsid w:val="315E1ACE"/>
    <w:rsid w:val="32F4700D"/>
    <w:rsid w:val="567C4EC4"/>
    <w:rsid w:val="68465A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2702</Words>
  <Characters>2760</Characters>
  <TotalTime>14</TotalTime>
  <ScaleCrop>false</ScaleCrop>
  <LinksUpToDate>false</LinksUpToDate>
  <CharactersWithSpaces>2774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2025-05-08T09:43:00Z</dcterms:created>
  <dc:creator>Administrator</dc:creator>
  <cp:lastModifiedBy>Zzzz</cp:lastModifiedBy>
  <cp:lastPrinted>2025-07-11T03:24:47Z</cp:lastPrinted>
  <dcterms:modified xsi:type="dcterms:W3CDTF">2025-07-11T05:53:49Z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2025-05-08T17:43:40Z</vt:filetime>
  </property>
  <property fmtid="{D5CDD505-2E9C-101B-9397-08002B2CF9AE}" pid="4" name="KSOTemplateDocerSaveRecord">
    <vt:lpwstr>eyJoZGlkIjoiNzFmODM2ZTRhMTU5NzliY2JkZDBhNTg2ZTQxZTY0MjUiLCJ1c2VySWQiOiIyNDQwNjQ1MDcifQ==</vt:lpwstr>
  </property>
  <property fmtid="{D5CDD505-2E9C-101B-9397-08002B2CF9AE}" pid="5" name="KSOProductBuildVer">
    <vt:lpwstr>2052-12.1.0.21915</vt:lpwstr>
  </property>
  <property fmtid="{D5CDD505-2E9C-101B-9397-08002B2CF9AE}" pid="6" name="ICV">
    <vt:lpwstr>543A352821244B748D3CF425E7C3843C_13</vt:lpwstr>
  </property>
</Properties>
</file>